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D83CE6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Convegno Nazionale 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F351B8" w:rsidRPr="00112EE4" w:rsidRDefault="00F351B8" w:rsidP="00F351B8">
      <w:pPr>
        <w:shd w:val="clear" w:color="auto" w:fill="FFFFFF"/>
        <w:jc w:val="center"/>
        <w:rPr>
          <w:b/>
          <w:color w:val="222222"/>
          <w:sz w:val="32"/>
          <w:lang w:eastAsia="it-IT"/>
        </w:rPr>
      </w:pPr>
      <w:r w:rsidRPr="00112EE4">
        <w:rPr>
          <w:b/>
          <w:color w:val="222222"/>
          <w:sz w:val="32"/>
          <w:lang w:eastAsia="it-IT"/>
        </w:rPr>
        <w:t>“La legge 205/2017, il contratto, la perequazione e gli adempimenti dei Dirigenti Scolastici”</w:t>
      </w:r>
    </w:p>
    <w:p w:rsidR="006A4ACD" w:rsidRDefault="006A4ACD" w:rsidP="009412C7">
      <w:pPr>
        <w:jc w:val="center"/>
        <w:rPr>
          <w:b/>
          <w:color w:val="222222"/>
          <w:sz w:val="32"/>
          <w:lang w:eastAsia="it-IT"/>
        </w:rPr>
      </w:pPr>
    </w:p>
    <w:p w:rsidR="008E3974" w:rsidRDefault="008466F8" w:rsidP="006A4ACD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</w:t>
      </w:r>
      <w:r w:rsidR="006A4ACD">
        <w:rPr>
          <w:b/>
          <w:color w:val="222222"/>
          <w:sz w:val="32"/>
          <w:lang w:eastAsia="it-IT"/>
        </w:rPr>
        <w:t xml:space="preserve">19Maggio 2018 </w:t>
      </w:r>
      <w:r w:rsidR="0057316E">
        <w:rPr>
          <w:b/>
          <w:color w:val="222222"/>
          <w:sz w:val="32"/>
          <w:lang w:eastAsia="it-IT"/>
        </w:rPr>
        <w:t xml:space="preserve">– </w:t>
      </w:r>
      <w:r>
        <w:rPr>
          <w:b/>
          <w:color w:val="222222"/>
          <w:sz w:val="32"/>
          <w:lang w:eastAsia="it-IT"/>
        </w:rPr>
        <w:t xml:space="preserve">San Paolo Palace Hotel </w:t>
      </w:r>
      <w:r w:rsidR="006A4ACD">
        <w:rPr>
          <w:b/>
          <w:color w:val="222222"/>
          <w:sz w:val="32"/>
          <w:lang w:eastAsia="it-IT"/>
        </w:rPr>
        <w:t>–</w:t>
      </w:r>
      <w:r w:rsidR="008E3974">
        <w:rPr>
          <w:b/>
          <w:color w:val="222222"/>
          <w:sz w:val="32"/>
          <w:lang w:eastAsia="it-IT"/>
        </w:rPr>
        <w:t xml:space="preserve">Via </w:t>
      </w:r>
      <w:r>
        <w:rPr>
          <w:b/>
          <w:color w:val="222222"/>
          <w:sz w:val="32"/>
          <w:lang w:eastAsia="it-IT"/>
        </w:rPr>
        <w:t>Messina Marine</w:t>
      </w:r>
      <w:r w:rsidR="0057316E">
        <w:rPr>
          <w:b/>
          <w:color w:val="222222"/>
          <w:sz w:val="32"/>
          <w:lang w:eastAsia="it-IT"/>
        </w:rPr>
        <w:t>,</w:t>
      </w:r>
      <w:r>
        <w:rPr>
          <w:b/>
          <w:color w:val="222222"/>
          <w:sz w:val="32"/>
          <w:lang w:eastAsia="it-IT"/>
        </w:rPr>
        <w:t>9</w:t>
      </w:r>
      <w:r w:rsidR="008E3974">
        <w:rPr>
          <w:b/>
          <w:color w:val="222222"/>
          <w:sz w:val="32"/>
          <w:lang w:eastAsia="it-IT"/>
        </w:rPr>
        <w:t>1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648"/>
        <w:gridCol w:w="1638"/>
        <w:gridCol w:w="2517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  <w:tr w:rsidR="000668DD" w:rsidRPr="00363A81" w:rsidTr="00E54153">
        <w:tc>
          <w:tcPr>
            <w:tcW w:w="2972" w:type="dxa"/>
          </w:tcPr>
          <w:p w:rsidR="000668DD" w:rsidRPr="00363A81" w:rsidRDefault="000668DD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Pernotto</w:t>
            </w:r>
          </w:p>
        </w:tc>
        <w:tc>
          <w:tcPr>
            <w:tcW w:w="2665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SI</w:t>
            </w:r>
          </w:p>
        </w:tc>
        <w:tc>
          <w:tcPr>
            <w:tcW w:w="1559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NO</w:t>
            </w:r>
          </w:p>
          <w:p w:rsidR="000668DD" w:rsidRPr="000668DD" w:rsidRDefault="000668DD" w:rsidP="000668DD">
            <w:pPr>
              <w:pStyle w:val="Paragrafoelenco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0668DD" w:rsidRPr="00363A81" w:rsidRDefault="000668DD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lastRenderedPageBreak/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25" w:rsidRDefault="00D35525" w:rsidP="00FA6D50">
      <w:r>
        <w:separator/>
      </w:r>
    </w:p>
  </w:endnote>
  <w:endnote w:type="continuationSeparator" w:id="1">
    <w:p w:rsidR="00D35525" w:rsidRDefault="00D35525" w:rsidP="00FA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25" w:rsidRDefault="00D35525" w:rsidP="00FA6D50">
      <w:r>
        <w:separator/>
      </w:r>
    </w:p>
  </w:footnote>
  <w:footnote w:type="continuationSeparator" w:id="1">
    <w:p w:rsidR="00D35525" w:rsidRDefault="00D35525" w:rsidP="00FA6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60" w:rsidRDefault="00702E60" w:rsidP="008A5867">
    <w:pPr>
      <w:rPr>
        <w:noProof/>
        <w:lang w:eastAsia="it-IT"/>
      </w:rPr>
    </w:pP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r w:rsidRPr="00F92A60">
      <w:rPr>
        <w:sz w:val="18"/>
      </w:rPr>
      <w:t>Eurosofia</w:t>
    </w:r>
    <w:r w:rsidR="006D2871">
      <w:rPr>
        <w:sz w:val="18"/>
      </w:rPr>
      <w:t>–Soggetto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B53DB"/>
    <w:rsid w:val="000C64CF"/>
    <w:rsid w:val="000D6074"/>
    <w:rsid w:val="000D6AEA"/>
    <w:rsid w:val="000E2029"/>
    <w:rsid w:val="000E4DDF"/>
    <w:rsid w:val="00104373"/>
    <w:rsid w:val="00112EE4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B7CAD"/>
    <w:rsid w:val="004E6529"/>
    <w:rsid w:val="005130D4"/>
    <w:rsid w:val="00520D8D"/>
    <w:rsid w:val="00527975"/>
    <w:rsid w:val="005730EE"/>
    <w:rsid w:val="0057316E"/>
    <w:rsid w:val="005A0EEE"/>
    <w:rsid w:val="005A4DAB"/>
    <w:rsid w:val="00630ACD"/>
    <w:rsid w:val="00652ACE"/>
    <w:rsid w:val="00683B1B"/>
    <w:rsid w:val="0068797E"/>
    <w:rsid w:val="006A4ACD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07E6D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52D"/>
    <w:rsid w:val="00A35DF1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35525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351B8"/>
    <w:rsid w:val="00F46E23"/>
    <w:rsid w:val="00F92A60"/>
    <w:rsid w:val="00F9468A"/>
    <w:rsid w:val="00FA6D50"/>
    <w:rsid w:val="00FB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2165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barbarapastori</cp:lastModifiedBy>
  <cp:revision>2</cp:revision>
  <dcterms:created xsi:type="dcterms:W3CDTF">2018-04-24T06:09:00Z</dcterms:created>
  <dcterms:modified xsi:type="dcterms:W3CDTF">2018-04-24T06:09:00Z</dcterms:modified>
</cp:coreProperties>
</file>